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4B11" w:rsidRDefault="00B04B11" w:rsidP="00B04B11">
      <w:r>
        <w:t>Вопросы к зачету по географии:</w:t>
      </w:r>
    </w:p>
    <w:p w:rsidR="000A2D65" w:rsidRDefault="00B04B11">
      <w:r>
        <w:t xml:space="preserve">1. Реки России. Зависимость речной сети от климата и рельефа. </w:t>
      </w:r>
    </w:p>
    <w:p w:rsidR="00B04B11" w:rsidRDefault="00B04B11">
      <w:r>
        <w:t xml:space="preserve">2. Озера, болота, ледники, многолетняя мерзлота. Распространение на территории России. </w:t>
      </w:r>
    </w:p>
    <w:p w:rsidR="00B04B11" w:rsidRDefault="00B04B11">
      <w:r>
        <w:t>3. Почва. Главные типы почв и их размещение на территории России.</w:t>
      </w:r>
    </w:p>
    <w:p w:rsidR="00876260" w:rsidRDefault="00876260">
      <w:r>
        <w:t>4.  Растительный мир России. Его разнообразие и характер размещения.</w:t>
      </w:r>
    </w:p>
    <w:p w:rsidR="00876260" w:rsidRDefault="00876260">
      <w:r>
        <w:t>5. Животный мир России. Его разнообразие и характер размещения.</w:t>
      </w:r>
    </w:p>
    <w:p w:rsidR="00876260" w:rsidRDefault="00876260">
      <w:r>
        <w:t>6. Характеристика морей Северного Ледовитого океана, как крупных природных комплексов.</w:t>
      </w:r>
    </w:p>
    <w:p w:rsidR="00876260" w:rsidRDefault="00876260">
      <w:r>
        <w:t xml:space="preserve">7. </w:t>
      </w:r>
      <w:r>
        <w:t>Характери</w:t>
      </w:r>
      <w:r>
        <w:t>стика морей Атлантического</w:t>
      </w:r>
      <w:r>
        <w:t xml:space="preserve"> океана, как крупных природных комплексов.</w:t>
      </w:r>
    </w:p>
    <w:p w:rsidR="00876260" w:rsidRDefault="00876260">
      <w:r>
        <w:t xml:space="preserve">8. </w:t>
      </w:r>
      <w:r>
        <w:t>Характери</w:t>
      </w:r>
      <w:r>
        <w:t>стика морей Тихого</w:t>
      </w:r>
      <w:r>
        <w:t xml:space="preserve"> океана, как крупных природных комплексов.</w:t>
      </w:r>
    </w:p>
    <w:p w:rsidR="00876260" w:rsidRDefault="00876260">
      <w:r>
        <w:t>9. Численность населения России.  Изменение численности</w:t>
      </w:r>
      <w:r w:rsidR="00F1036D">
        <w:t>, типы воспроизводства населения России.</w:t>
      </w:r>
    </w:p>
    <w:p w:rsidR="00F1036D" w:rsidRDefault="00F1036D"/>
    <w:p w:rsidR="00F1036D" w:rsidRDefault="00F1036D">
      <w:r>
        <w:t>10. Используя план, опишите природную зону России (по вашему выбору)</w:t>
      </w:r>
    </w:p>
    <w:p w:rsidR="00F1036D" w:rsidRDefault="00F1036D">
      <w:r>
        <w:t>А. Географическое положение</w:t>
      </w:r>
    </w:p>
    <w:p w:rsidR="00F1036D" w:rsidRDefault="00F1036D">
      <w:r>
        <w:t>Б. Основные черты климата</w:t>
      </w:r>
    </w:p>
    <w:p w:rsidR="00F1036D" w:rsidRDefault="00F1036D">
      <w:r>
        <w:t>В. Основные представители животного мира</w:t>
      </w:r>
    </w:p>
    <w:p w:rsidR="00F1036D" w:rsidRDefault="00F1036D">
      <w:r>
        <w:t>Г. Основные представители растительного мира</w:t>
      </w:r>
    </w:p>
    <w:p w:rsidR="00F1036D" w:rsidRDefault="00F1036D">
      <w:r>
        <w:t xml:space="preserve">Д </w:t>
      </w:r>
      <w:bookmarkStart w:id="0" w:name="_GoBack"/>
      <w:bookmarkEnd w:id="0"/>
      <w:r>
        <w:t>. Характерные типы почв</w:t>
      </w:r>
    </w:p>
    <w:p w:rsidR="00876260" w:rsidRDefault="00876260"/>
    <w:p w:rsidR="00B04B11" w:rsidRDefault="00B04B11"/>
    <w:sectPr w:rsidR="00B04B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00F7"/>
    <w:rsid w:val="000A2D65"/>
    <w:rsid w:val="003E00F7"/>
    <w:rsid w:val="00876260"/>
    <w:rsid w:val="00B04B11"/>
    <w:rsid w:val="00F10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3D0CBB3-E4D8-4C0E-A849-603F10036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4B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142</Words>
  <Characters>814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2024-04-09T06:07:00Z</dcterms:created>
  <dcterms:modified xsi:type="dcterms:W3CDTF">2024-04-10T07:01:00Z</dcterms:modified>
</cp:coreProperties>
</file>